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910" w:rsidRPr="0009270F" w:rsidRDefault="00DF5910" w:rsidP="00DF591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9270F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1A578C" w:rsidRDefault="001A578C" w:rsidP="001A578C">
      <w:pPr>
        <w:ind w:firstLine="1418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 (พ.ศ.2561-2565) ขององค์การบริหารส่วนตำบลบัวใหญ่ อำเภอน้ำพอง จังหวัดขอนแก่น จัดทำขึ้นตาม</w:t>
      </w:r>
      <w:r w:rsidR="007455A0">
        <w:rPr>
          <w:rFonts w:ascii="TH SarabunIT๙" w:hAnsi="TH SarabunIT๙" w:cs="TH SarabunIT๙" w:hint="cs"/>
          <w:sz w:val="32"/>
          <w:szCs w:val="32"/>
          <w:cs/>
        </w:rPr>
        <w:t>ระเบียบกระทรวงมหาดไทยว่าด้วยการจัดทำแผนพัฒนาขององค์กรปกครองส่วนท้องถิ่น พ.ศ. 2548 แก้ไขเพิ่มเติม (ฉบับที่ 3) พ.ศ.2561</w:t>
      </w:r>
      <w:r w:rsidR="007455A0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ประกอบกับ</w:t>
      </w:r>
      <w:r w:rsidR="007455A0">
        <w:rPr>
          <w:rFonts w:ascii="TH SarabunIT๙" w:hAnsi="TH SarabunIT๙" w:cs="TH SarabunIT๙" w:hint="cs"/>
          <w:sz w:val="32"/>
          <w:szCs w:val="32"/>
          <w:cs/>
        </w:rPr>
        <w:t>หนังสือสั่งการกระทรวงมหาดไทย ด่วนที่สุด ที่ มท 0810.3/ว 2931 ลงวันที่ 15 พฤษภาคม 2562 เรื่องซักซ้อมแนวทางการทบทวนแผนพัฒนาท้องถิ่น (พ.ศ.2561-2565) ขององค์กรปกครองส่วนท้องถิ่น</w:t>
      </w:r>
      <w:r w:rsidR="00683DAD" w:rsidRPr="005314B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33A96" w:rsidRDefault="00254772" w:rsidP="00254772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254772">
        <w:rPr>
          <w:rFonts w:ascii="TH SarabunIT๙" w:eastAsia="Cordia New" w:hAnsi="TH SarabunIT๙" w:cs="TH SarabunIT๙" w:hint="cs"/>
          <w:sz w:val="32"/>
          <w:szCs w:val="32"/>
          <w:cs/>
        </w:rPr>
        <w:t>องค์การบริหารส่วนตำบลบัวใหญ่ ได้ดำเนินโครงการโครงสร้างพื้นฐานตามแผนพัฒนาท้องถิ่น (พ.ศ.2561 -2565) ตามงบประมาณรายจ่ายประจำปี</w:t>
      </w:r>
      <w:r w:rsidR="000B111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25477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และการจ่ายขาดเงินสะสมเพื่อบรรเทาความเดือดร้อนของประชาชนในพื้นที่ </w:t>
      </w:r>
      <w:r w:rsidR="000B111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254772">
        <w:rPr>
          <w:rFonts w:ascii="TH SarabunIT๙" w:eastAsia="Cordia New" w:hAnsi="TH SarabunIT๙" w:cs="TH SarabunIT๙" w:hint="cs"/>
          <w:sz w:val="32"/>
          <w:szCs w:val="32"/>
          <w:cs/>
        </w:rPr>
        <w:t>ทำให้ต้องมีการสำรวจโครงการเพิ่มเติมเพื่อรองรั</w:t>
      </w:r>
      <w:r w:rsidR="000B111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บการจัดทำงบประมาณรายจ่ายประจำปีต่อไป  </w:t>
      </w:r>
      <w:r w:rsidRPr="00254772">
        <w:rPr>
          <w:rFonts w:ascii="TH SarabunIT๙" w:eastAsia="Cordia New" w:hAnsi="TH SarabunIT๙" w:cs="TH SarabunIT๙" w:hint="cs"/>
          <w:sz w:val="32"/>
          <w:szCs w:val="32"/>
          <w:cs/>
        </w:rPr>
        <w:t>จึงมี</w:t>
      </w:r>
      <w:r w:rsidRPr="00254772">
        <w:rPr>
          <w:rFonts w:ascii="TH SarabunIT๙" w:eastAsia="Cordia New" w:hAnsi="TH SarabunIT๙" w:cs="TH SarabunIT๙"/>
          <w:sz w:val="32"/>
          <w:szCs w:val="32"/>
          <w:cs/>
        </w:rPr>
        <w:t>ความจำเป็นต้องเพิ่มเติม</w:t>
      </w:r>
      <w:r w:rsidRPr="00254772">
        <w:rPr>
          <w:rFonts w:ascii="TH SarabunIT๙" w:eastAsia="Cordia New" w:hAnsi="TH SarabunIT๙" w:cs="TH SarabunIT๙" w:hint="cs"/>
          <w:sz w:val="32"/>
          <w:szCs w:val="32"/>
          <w:cs/>
        </w:rPr>
        <w:t>/เปลี่ยนแปลง</w:t>
      </w:r>
      <w:r w:rsidRPr="00254772">
        <w:rPr>
          <w:rFonts w:ascii="TH SarabunIT๙" w:eastAsia="Cordia New" w:hAnsi="TH SarabunIT๙" w:cs="TH SarabunIT๙"/>
          <w:sz w:val="32"/>
          <w:szCs w:val="32"/>
          <w:cs/>
        </w:rPr>
        <w:t>โครงการ</w:t>
      </w:r>
      <w:r w:rsidRPr="00254772">
        <w:rPr>
          <w:rFonts w:ascii="TH SarabunIT๙" w:eastAsia="Cordia New" w:hAnsi="TH SarabunIT๙" w:cs="TH SarabunIT๙" w:hint="cs"/>
          <w:sz w:val="32"/>
          <w:szCs w:val="32"/>
          <w:cs/>
        </w:rPr>
        <w:t>ต่าง ๆ ทั้งโครงการเพิ่มเติมจากหน่วยงานภายนอก</w:t>
      </w:r>
      <w:r w:rsidR="000B111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25477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รวมถึงโครงการตามแนวนโยบายของรัฐบาล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254772">
        <w:rPr>
          <w:rFonts w:ascii="TH SarabunIT๙" w:eastAsia="Cordia New" w:hAnsi="TH SarabunIT๙" w:cs="TH SarabunIT๙"/>
          <w:sz w:val="32"/>
          <w:szCs w:val="32"/>
          <w:cs/>
        </w:rPr>
        <w:t>เข้าสู่</w:t>
      </w:r>
      <w:r w:rsidRPr="00254772">
        <w:rPr>
          <w:rFonts w:ascii="TH SarabunIT๙" w:eastAsia="Cordia New" w:hAnsi="TH SarabunIT๙" w:cs="TH SarabunIT๙" w:hint="cs"/>
          <w:sz w:val="32"/>
          <w:szCs w:val="32"/>
          <w:cs/>
        </w:rPr>
        <w:t>กระบวนการจัดทำ</w:t>
      </w:r>
      <w:r w:rsidRPr="00254772">
        <w:rPr>
          <w:rFonts w:ascii="TH SarabunIT๙" w:eastAsia="Cordia New" w:hAnsi="TH SarabunIT๙" w:cs="TH SarabunIT๙"/>
          <w:sz w:val="32"/>
          <w:szCs w:val="32"/>
          <w:cs/>
        </w:rPr>
        <w:t>แผนพัฒนา</w:t>
      </w:r>
      <w:r w:rsidRPr="00254772">
        <w:rPr>
          <w:rFonts w:ascii="TH SarabunIT๙" w:eastAsia="Cordia New" w:hAnsi="TH SarabunIT๙" w:cs="TH SarabunIT๙" w:hint="cs"/>
          <w:sz w:val="32"/>
          <w:szCs w:val="32"/>
          <w:cs/>
        </w:rPr>
        <w:t>ท้องถิ่น</w:t>
      </w:r>
      <w:r w:rsidR="000B1114">
        <w:rPr>
          <w:rFonts w:ascii="TH SarabunIT๙" w:eastAsia="Cordia New" w:hAnsi="TH SarabunIT๙" w:cs="TH SarabunIT๙"/>
          <w:sz w:val="32"/>
          <w:szCs w:val="32"/>
          <w:cs/>
        </w:rPr>
        <w:br/>
      </w:r>
      <w:r w:rsidRPr="00254772">
        <w:rPr>
          <w:rFonts w:ascii="TH SarabunIT๙" w:eastAsia="Cordia New" w:hAnsi="TH SarabunIT๙" w:cs="TH SarabunIT๙" w:hint="cs"/>
          <w:sz w:val="32"/>
          <w:szCs w:val="32"/>
          <w:cs/>
        </w:rPr>
        <w:t>(พ.ศ.</w:t>
      </w:r>
      <w:r w:rsidRPr="00254772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Pr="0025477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2561-2565) </w:t>
      </w:r>
      <w:r w:rsidRPr="00254772">
        <w:rPr>
          <w:rFonts w:ascii="TH SarabunIT๙" w:eastAsia="Cordia New" w:hAnsi="TH SarabunIT๙" w:cs="TH SarabunIT๙"/>
          <w:sz w:val="32"/>
          <w:szCs w:val="32"/>
          <w:cs/>
        </w:rPr>
        <w:t>เพิ่มเติม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/เปลี่ยนแปลง</w:t>
      </w:r>
      <w:r w:rsidRPr="0025477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254772">
        <w:rPr>
          <w:rFonts w:ascii="TH SarabunIT๙" w:eastAsia="Cordia New" w:hAnsi="TH SarabunIT๙" w:cs="TH SarabunIT๙"/>
          <w:sz w:val="32"/>
          <w:szCs w:val="32"/>
          <w:cs/>
        </w:rPr>
        <w:t xml:space="preserve">ฉบับที่ </w:t>
      </w:r>
      <w:r w:rsidRPr="00254772">
        <w:rPr>
          <w:rFonts w:ascii="TH SarabunIT๙" w:eastAsia="Cordia New" w:hAnsi="TH SarabunIT๙" w:cs="TH SarabunIT๙" w:hint="cs"/>
          <w:sz w:val="32"/>
          <w:szCs w:val="32"/>
          <w:cs/>
        </w:rPr>
        <w:t>3</w:t>
      </w:r>
      <w:r w:rsidRPr="00254772">
        <w:rPr>
          <w:rFonts w:ascii="TH SarabunIT๙" w:eastAsia="Cordia New" w:hAnsi="TH SarabunIT๙" w:cs="TH SarabunIT๙" w:hint="cs"/>
          <w:color w:val="FF0000"/>
          <w:sz w:val="32"/>
          <w:szCs w:val="32"/>
          <w:cs/>
        </w:rPr>
        <w:t xml:space="preserve"> </w:t>
      </w:r>
      <w:r w:rsidRPr="00254772">
        <w:rPr>
          <w:rFonts w:ascii="TH SarabunIT๙" w:eastAsia="Cordia New" w:hAnsi="TH SarabunIT๙" w:cs="TH SarabunIT๙" w:hint="cs"/>
          <w:sz w:val="32"/>
          <w:szCs w:val="32"/>
          <w:cs/>
        </w:rPr>
        <w:t>และด้วยสถานการณ์ในปัจจุบันการแพร่ระบาดของโรคติดเชื้อ</w:t>
      </w:r>
      <w:proofErr w:type="spellStart"/>
      <w:r w:rsidRPr="00254772">
        <w:rPr>
          <w:rFonts w:ascii="TH SarabunIT๙" w:eastAsia="Cordia New" w:hAnsi="TH SarabunIT๙" w:cs="TH SarabunIT๙" w:hint="cs"/>
          <w:sz w:val="32"/>
          <w:szCs w:val="32"/>
          <w:cs/>
        </w:rPr>
        <w:t>ไวรัส</w:t>
      </w:r>
      <w:proofErr w:type="spellEnd"/>
      <w:r w:rsidRPr="0025477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โคโรนา </w:t>
      </w:r>
      <w:r w:rsidRPr="00254772">
        <w:rPr>
          <w:rFonts w:ascii="TH SarabunPSK" w:eastAsia="Cordia New" w:hAnsi="TH SarabunPSK" w:cs="TH SarabunPSK"/>
          <w:sz w:val="32"/>
          <w:szCs w:val="32"/>
        </w:rPr>
        <w:t xml:space="preserve">(COVID-19) </w:t>
      </w:r>
      <w:r w:rsidRPr="00254772">
        <w:rPr>
          <w:rFonts w:ascii="TH SarabunIT๙" w:eastAsia="Cordia New" w:hAnsi="TH SarabunIT๙" w:cs="TH SarabunIT๙" w:hint="cs"/>
          <w:sz w:val="32"/>
          <w:szCs w:val="32"/>
          <w:cs/>
        </w:rPr>
        <w:t>ซึ่งอาจจะทำให้ประชาชนในพื้นที่เกิดภาวะเสี่ยงต่อการติดเชื้อ ทำให้องค์กรปกครองส่วนท้องถิ่นไม่สามารถจัดประชุมประชาคมแผนพัฒนาท้องถิ่นได้</w:t>
      </w:r>
    </w:p>
    <w:p w:rsidR="00DF5910" w:rsidRPr="005314B7" w:rsidRDefault="00933A96" w:rsidP="0057251D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องค์การบริหารส่วนตำบลบัวใหญ่ จึงได้จัดทำ</w:t>
      </w:r>
      <w:r w:rsidRPr="001A578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แผนพัฒนาท้องถิ่น (พ.ศ.2561-2565)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เพิ่มเติม/เปลี่ยนแปลง ฉบับที่ </w:t>
      </w:r>
      <w:r w:rsidR="00254772">
        <w:rPr>
          <w:rFonts w:ascii="TH SarabunIT๙" w:eastAsia="Cordia New" w:hAnsi="TH SarabunIT๙" w:cs="TH SarabunIT๙" w:hint="cs"/>
          <w:sz w:val="32"/>
          <w:szCs w:val="32"/>
          <w:cs/>
        </w:rPr>
        <w:t>3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0B1114">
        <w:rPr>
          <w:rFonts w:ascii="TH SarabunIT๙" w:hAnsi="TH SarabunIT๙" w:cs="TH SarabunIT๙" w:hint="cs"/>
          <w:sz w:val="32"/>
          <w:szCs w:val="32"/>
          <w:cs/>
        </w:rPr>
        <w:t>โดยการสำรวจข้อมูลความต้องการของประชาชน จัดทำเป็นแผนพัฒนาท้องถิ่น</w:t>
      </w:r>
      <w:r w:rsidR="001A578C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ใช้แผนพัฒนาขององค์กรปกครองส่วนท้องถิ่น</w:t>
      </w:r>
      <w:r w:rsidR="00254772">
        <w:rPr>
          <w:rFonts w:ascii="TH SarabunIT๙" w:hAnsi="TH SarabunIT๙" w:cs="TH SarabunIT๙" w:hint="cs"/>
          <w:sz w:val="32"/>
          <w:szCs w:val="32"/>
          <w:cs/>
        </w:rPr>
        <w:t>ในการพัฒนาตำบลบั</w:t>
      </w:r>
      <w:bookmarkStart w:id="0" w:name="_GoBack"/>
      <w:bookmarkEnd w:id="0"/>
      <w:r w:rsidR="00254772">
        <w:rPr>
          <w:rFonts w:ascii="TH SarabunIT๙" w:hAnsi="TH SarabunIT๙" w:cs="TH SarabunIT๙" w:hint="cs"/>
          <w:sz w:val="32"/>
          <w:szCs w:val="32"/>
          <w:cs/>
        </w:rPr>
        <w:t>วใหญ่ให้บรรลุ</w:t>
      </w:r>
      <w:r w:rsidR="000B1114">
        <w:rPr>
          <w:rFonts w:ascii="TH SarabunIT๙" w:hAnsi="TH SarabunIT๙" w:cs="TH SarabunIT๙" w:hint="cs"/>
          <w:sz w:val="32"/>
          <w:szCs w:val="32"/>
          <w:cs/>
        </w:rPr>
        <w:t xml:space="preserve">วัตถุประสงค์ </w:t>
      </w:r>
      <w:r w:rsidR="00254772">
        <w:rPr>
          <w:rFonts w:ascii="TH SarabunIT๙" w:hAnsi="TH SarabunIT๙" w:cs="TH SarabunIT๙" w:hint="cs"/>
          <w:sz w:val="32"/>
          <w:szCs w:val="32"/>
          <w:cs/>
        </w:rPr>
        <w:t>ตามยุทธศาสตร์ที่ได้วางไว้ด้วย</w:t>
      </w:r>
      <w:r w:rsidR="00254772">
        <w:rPr>
          <w:rFonts w:ascii="TH SarabunIT๙" w:hAnsi="TH SarabunIT๙" w:cs="TH SarabunIT๙"/>
          <w:sz w:val="32"/>
          <w:szCs w:val="32"/>
          <w:cs/>
        </w:rPr>
        <w:t>การจัดทำงบประมาณ</w:t>
      </w:r>
      <w:r w:rsidRPr="005314B7">
        <w:rPr>
          <w:rFonts w:ascii="TH SarabunIT๙" w:hAnsi="TH SarabunIT๙" w:cs="TH SarabunIT๙"/>
          <w:sz w:val="32"/>
          <w:szCs w:val="32"/>
          <w:cs/>
        </w:rPr>
        <w:t>รายจ่ายประจำปี</w:t>
      </w:r>
      <w:r w:rsidR="000B1114">
        <w:rPr>
          <w:rFonts w:ascii="TH SarabunIT๙" w:hAnsi="TH SarabunIT๙" w:cs="TH SarabunIT๙" w:hint="cs"/>
          <w:sz w:val="32"/>
          <w:szCs w:val="32"/>
          <w:cs/>
        </w:rPr>
        <w:t xml:space="preserve"> งบ</w:t>
      </w:r>
      <w:r>
        <w:rPr>
          <w:rFonts w:ascii="TH SarabunIT๙" w:hAnsi="TH SarabunIT๙" w:cs="TH SarabunIT๙" w:hint="cs"/>
          <w:sz w:val="32"/>
          <w:szCs w:val="32"/>
          <w:cs/>
        </w:rPr>
        <w:t>ประมาณรายจ่ายเพิ่มเติม ขององค์กรปกครองส่วนท้องถิ่น</w:t>
      </w:r>
      <w:r w:rsidRPr="00933A96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:rsidR="00254772" w:rsidRDefault="00254772" w:rsidP="0057251D">
      <w:pPr>
        <w:jc w:val="right"/>
        <w:rPr>
          <w:rFonts w:ascii="TH SarabunIT๙" w:hAnsi="TH SarabunIT๙" w:cs="TH SarabunIT๙" w:hint="cs"/>
          <w:sz w:val="36"/>
          <w:szCs w:val="36"/>
        </w:rPr>
      </w:pPr>
    </w:p>
    <w:p w:rsidR="00DF5910" w:rsidRPr="005314B7" w:rsidRDefault="00DF5910" w:rsidP="0057251D">
      <w:pPr>
        <w:jc w:val="right"/>
        <w:rPr>
          <w:rFonts w:ascii="TH SarabunIT๙" w:hAnsi="TH SarabunIT๙" w:cs="TH SarabunIT๙"/>
          <w:b/>
          <w:bCs/>
          <w:sz w:val="36"/>
          <w:szCs w:val="36"/>
        </w:rPr>
      </w:pPr>
      <w:r w:rsidRPr="005314B7">
        <w:rPr>
          <w:rFonts w:ascii="TH SarabunIT๙" w:hAnsi="TH SarabunIT๙" w:cs="TH SarabunIT๙"/>
          <w:sz w:val="36"/>
          <w:szCs w:val="36"/>
          <w:cs/>
        </w:rPr>
        <w:t xml:space="preserve">   </w:t>
      </w:r>
      <w:r w:rsidRPr="005314B7">
        <w:rPr>
          <w:rFonts w:ascii="TH SarabunIT๙" w:hAnsi="TH SarabunIT๙" w:cs="TH SarabunIT๙"/>
          <w:sz w:val="36"/>
          <w:szCs w:val="36"/>
          <w:cs/>
        </w:rPr>
        <w:tab/>
      </w:r>
      <w:r w:rsidRPr="005314B7">
        <w:rPr>
          <w:rFonts w:ascii="TH SarabunIT๙" w:hAnsi="TH SarabunIT๙" w:cs="TH SarabunIT๙"/>
          <w:sz w:val="36"/>
          <w:szCs w:val="36"/>
          <w:cs/>
        </w:rPr>
        <w:tab/>
      </w:r>
      <w:r w:rsidRPr="005314B7">
        <w:rPr>
          <w:rFonts w:ascii="TH SarabunIT๙" w:hAnsi="TH SarabunIT๙" w:cs="TH SarabunIT๙"/>
          <w:sz w:val="36"/>
          <w:szCs w:val="36"/>
          <w:cs/>
        </w:rPr>
        <w:tab/>
      </w:r>
      <w:r w:rsidRPr="005314B7">
        <w:rPr>
          <w:rFonts w:ascii="TH SarabunIT๙" w:hAnsi="TH SarabunIT๙" w:cs="TH SarabunIT๙"/>
          <w:sz w:val="36"/>
          <w:szCs w:val="36"/>
          <w:cs/>
        </w:rPr>
        <w:tab/>
      </w:r>
      <w:r w:rsidRPr="005314B7">
        <w:rPr>
          <w:rFonts w:ascii="TH SarabunIT๙" w:hAnsi="TH SarabunIT๙" w:cs="TH SarabunIT๙"/>
          <w:sz w:val="36"/>
          <w:szCs w:val="36"/>
          <w:cs/>
        </w:rPr>
        <w:tab/>
      </w:r>
      <w:r w:rsidRPr="005314B7">
        <w:rPr>
          <w:rFonts w:ascii="TH SarabunIT๙" w:hAnsi="TH SarabunIT๙" w:cs="TH SarabunIT๙"/>
          <w:sz w:val="36"/>
          <w:szCs w:val="36"/>
          <w:cs/>
        </w:rPr>
        <w:tab/>
      </w:r>
      <w:r w:rsidRPr="005314B7">
        <w:rPr>
          <w:rFonts w:ascii="TH SarabunIT๙" w:hAnsi="TH SarabunIT๙" w:cs="TH SarabunIT๙"/>
          <w:sz w:val="36"/>
          <w:szCs w:val="36"/>
          <w:cs/>
        </w:rPr>
        <w:tab/>
      </w:r>
      <w:r w:rsidRPr="005314B7">
        <w:rPr>
          <w:rFonts w:ascii="TH SarabunIT๙" w:hAnsi="TH SarabunIT๙" w:cs="TH SarabunIT๙"/>
          <w:b/>
          <w:bCs/>
          <w:sz w:val="36"/>
          <w:szCs w:val="36"/>
          <w:cs/>
        </w:rPr>
        <w:t>องค์การบริหารส่วนตำบลบัวใหญ่</w:t>
      </w:r>
    </w:p>
    <w:p w:rsidR="00DF5910" w:rsidRPr="005314B7" w:rsidRDefault="0057251D" w:rsidP="0057251D">
      <w:pPr>
        <w:jc w:val="right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งานนโยบายและแผน</w:t>
      </w:r>
    </w:p>
    <w:p w:rsidR="00DF5910" w:rsidRPr="005314B7" w:rsidRDefault="00DF5910" w:rsidP="00DF591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5910" w:rsidRPr="0009270F" w:rsidRDefault="00DF5910" w:rsidP="00DF59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73E59" w:rsidRDefault="00873E59">
      <w:pPr>
        <w:spacing w:after="200" w:line="276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DF5910" w:rsidRPr="00614FDD" w:rsidRDefault="00DF5910" w:rsidP="00DF59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5910" w:rsidRPr="00614FDD" w:rsidRDefault="00DF5910" w:rsidP="00DF591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14FDD">
        <w:rPr>
          <w:rFonts w:ascii="TH SarabunPSK" w:hAnsi="TH SarabunPSK" w:cs="TH SarabunPSK"/>
          <w:b/>
          <w:bCs/>
          <w:sz w:val="36"/>
          <w:szCs w:val="36"/>
          <w:cs/>
        </w:rPr>
        <w:t>สารบัญ</w:t>
      </w:r>
    </w:p>
    <w:p w:rsidR="00DF5910" w:rsidRPr="00614FDD" w:rsidRDefault="00DF5910" w:rsidP="00DF591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F5910" w:rsidRPr="00614FDD" w:rsidRDefault="00DF5910" w:rsidP="00DF5910">
      <w:pPr>
        <w:jc w:val="center"/>
        <w:rPr>
          <w:rFonts w:ascii="TH SarabunPSK" w:hAnsi="TH SarabunPSK" w:cs="TH SarabunPSK"/>
          <w:sz w:val="32"/>
          <w:szCs w:val="32"/>
        </w:rPr>
      </w:pPr>
      <w:r w:rsidRPr="00614FDD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Pr="00614FDD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14FDD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14FDD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14FDD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14FDD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14FDD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14FDD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14FDD">
        <w:rPr>
          <w:rFonts w:ascii="TH SarabunPSK" w:hAnsi="TH SarabunPSK" w:cs="TH SarabunPSK"/>
          <w:sz w:val="32"/>
          <w:szCs w:val="32"/>
          <w:cs/>
        </w:rPr>
        <w:tab/>
      </w:r>
      <w:r w:rsidRPr="00614FDD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CF2BA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14FDD">
        <w:rPr>
          <w:rFonts w:ascii="TH SarabunPSK" w:hAnsi="TH SarabunPSK" w:cs="TH SarabunPSK"/>
          <w:sz w:val="32"/>
          <w:szCs w:val="32"/>
          <w:cs/>
        </w:rPr>
        <w:t xml:space="preserve">   หน้า</w:t>
      </w:r>
    </w:p>
    <w:p w:rsidR="00DF5910" w:rsidRPr="00614FDD" w:rsidRDefault="00DF5910" w:rsidP="00DF5910">
      <w:pPr>
        <w:rPr>
          <w:rFonts w:ascii="TH SarabunPSK" w:hAnsi="TH SarabunPSK" w:cs="TH SarabunPSK"/>
          <w:sz w:val="32"/>
          <w:szCs w:val="32"/>
        </w:rPr>
      </w:pPr>
    </w:p>
    <w:p w:rsidR="00DF5910" w:rsidRPr="00614FDD" w:rsidRDefault="00DF5910" w:rsidP="00DF5910">
      <w:pPr>
        <w:rPr>
          <w:rFonts w:ascii="TH SarabunIT๙" w:hAnsi="TH SarabunIT๙" w:cs="TH SarabunIT๙"/>
          <w:sz w:val="32"/>
          <w:szCs w:val="32"/>
        </w:rPr>
      </w:pPr>
      <w:r w:rsidRPr="00614FDD">
        <w:rPr>
          <w:rFonts w:ascii="TH SarabunIT๙" w:hAnsi="TH SarabunIT๙" w:cs="TH SarabunIT๙"/>
          <w:sz w:val="32"/>
          <w:szCs w:val="32"/>
          <w:cs/>
        </w:rPr>
        <w:tab/>
      </w:r>
      <w:r w:rsidR="00E510C5" w:rsidRPr="00614FDD">
        <w:rPr>
          <w:rFonts w:ascii="TH SarabunIT๙" w:hAnsi="TH SarabunIT๙" w:cs="TH SarabunIT๙" w:hint="cs"/>
          <w:sz w:val="32"/>
          <w:szCs w:val="32"/>
          <w:cs/>
        </w:rPr>
        <w:t>บัญชีสรุปโครงการพัฒนา ผ.01</w:t>
      </w:r>
      <w:r w:rsidR="00E510C5" w:rsidRPr="00614FDD">
        <w:rPr>
          <w:rFonts w:ascii="TH SarabunIT๙" w:hAnsi="TH SarabunIT๙" w:cs="TH SarabunIT๙" w:hint="cs"/>
          <w:sz w:val="32"/>
          <w:szCs w:val="32"/>
          <w:cs/>
        </w:rPr>
        <w:tab/>
      </w:r>
      <w:r w:rsidR="007455A0" w:rsidRPr="00614FDD">
        <w:rPr>
          <w:rFonts w:ascii="TH SarabunIT๙" w:hAnsi="TH SarabunIT๙" w:cs="TH SarabunIT๙"/>
          <w:sz w:val="32"/>
          <w:szCs w:val="32"/>
          <w:cs/>
        </w:rPr>
        <w:tab/>
      </w:r>
      <w:r w:rsidR="007455A0" w:rsidRPr="00614FDD">
        <w:rPr>
          <w:rFonts w:ascii="TH SarabunIT๙" w:hAnsi="TH SarabunIT๙" w:cs="TH SarabunIT๙"/>
          <w:sz w:val="32"/>
          <w:szCs w:val="32"/>
          <w:cs/>
        </w:rPr>
        <w:tab/>
      </w:r>
      <w:r w:rsidR="007455A0" w:rsidRPr="00614FDD">
        <w:rPr>
          <w:rFonts w:ascii="TH SarabunIT๙" w:hAnsi="TH SarabunIT๙" w:cs="TH SarabunIT๙" w:hint="cs"/>
          <w:sz w:val="32"/>
          <w:szCs w:val="32"/>
          <w:cs/>
        </w:rPr>
        <w:tab/>
      </w:r>
      <w:r w:rsidR="008903A1" w:rsidRPr="00614FDD">
        <w:rPr>
          <w:rFonts w:ascii="TH SarabunIT๙" w:hAnsi="TH SarabunIT๙" w:cs="TH SarabunIT๙"/>
          <w:sz w:val="32"/>
          <w:szCs w:val="32"/>
          <w:cs/>
        </w:rPr>
        <w:tab/>
      </w:r>
      <w:r w:rsidR="008903A1" w:rsidRPr="00614FDD">
        <w:rPr>
          <w:rFonts w:ascii="TH SarabunIT๙" w:hAnsi="TH SarabunIT๙" w:cs="TH SarabunIT๙"/>
          <w:sz w:val="32"/>
          <w:szCs w:val="32"/>
          <w:cs/>
        </w:rPr>
        <w:tab/>
      </w:r>
      <w:r w:rsidR="008903A1" w:rsidRPr="00614FDD">
        <w:rPr>
          <w:rFonts w:ascii="TH SarabunIT๙" w:hAnsi="TH SarabunIT๙" w:cs="TH SarabunIT๙" w:hint="cs"/>
          <w:sz w:val="32"/>
          <w:szCs w:val="32"/>
          <w:cs/>
        </w:rPr>
        <w:tab/>
      </w:r>
      <w:r w:rsidR="003B4D55">
        <w:rPr>
          <w:rFonts w:ascii="TH SarabunIT๙" w:hAnsi="TH SarabunIT๙" w:cs="TH SarabunIT๙" w:hint="cs"/>
          <w:sz w:val="32"/>
          <w:szCs w:val="32"/>
          <w:cs/>
        </w:rPr>
        <w:t xml:space="preserve">1 </w:t>
      </w:r>
      <w:r w:rsidR="003B4D55">
        <w:rPr>
          <w:rFonts w:ascii="TH SarabunIT๙" w:hAnsi="TH SarabunIT๙" w:cs="TH SarabunIT๙"/>
          <w:sz w:val="32"/>
          <w:szCs w:val="32"/>
          <w:cs/>
        </w:rPr>
        <w:t>–</w:t>
      </w:r>
      <w:r w:rsidR="003B4D55">
        <w:rPr>
          <w:rFonts w:ascii="TH SarabunIT๙" w:hAnsi="TH SarabunIT๙" w:cs="TH SarabunIT๙" w:hint="cs"/>
          <w:sz w:val="32"/>
          <w:szCs w:val="32"/>
          <w:cs/>
        </w:rPr>
        <w:t xml:space="preserve"> 2</w:t>
      </w:r>
    </w:p>
    <w:p w:rsidR="00E510C5" w:rsidRPr="00614FDD" w:rsidRDefault="00E510C5" w:rsidP="00DF5910">
      <w:pPr>
        <w:rPr>
          <w:rFonts w:ascii="TH SarabunIT๙" w:hAnsi="TH SarabunIT๙" w:cs="TH SarabunIT๙"/>
          <w:sz w:val="32"/>
          <w:szCs w:val="32"/>
        </w:rPr>
      </w:pPr>
    </w:p>
    <w:p w:rsidR="005E116B" w:rsidRPr="00614FDD" w:rsidRDefault="00E510C5">
      <w:pPr>
        <w:rPr>
          <w:rFonts w:ascii="TH SarabunPSK" w:hAnsi="TH SarabunPSK" w:cs="TH SarabunPSK"/>
          <w:sz w:val="32"/>
          <w:szCs w:val="32"/>
        </w:rPr>
      </w:pPr>
      <w:r w:rsidRPr="00614FDD">
        <w:rPr>
          <w:rFonts w:ascii="TH SarabunIT๙" w:hAnsi="TH SarabunIT๙" w:cs="TH SarabunIT๙"/>
          <w:sz w:val="32"/>
          <w:szCs w:val="32"/>
        </w:rPr>
        <w:tab/>
      </w:r>
      <w:r w:rsidRPr="00614FDD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 ผ.02</w:t>
      </w:r>
      <w:r w:rsidRPr="00614FDD">
        <w:rPr>
          <w:rFonts w:ascii="TH SarabunIT๙" w:hAnsi="TH SarabunIT๙" w:cs="TH SarabunIT๙" w:hint="cs"/>
          <w:sz w:val="32"/>
          <w:szCs w:val="32"/>
          <w:cs/>
        </w:rPr>
        <w:tab/>
      </w:r>
      <w:r w:rsidR="005C7549">
        <w:rPr>
          <w:rFonts w:ascii="TH SarabunIT๙" w:hAnsi="TH SarabunIT๙" w:cs="TH SarabunIT๙" w:hint="cs"/>
          <w:sz w:val="32"/>
          <w:szCs w:val="32"/>
          <w:cs/>
        </w:rPr>
        <w:t>ผ.02/1</w:t>
      </w:r>
      <w:r w:rsidRPr="00614FDD">
        <w:rPr>
          <w:rFonts w:ascii="TH SarabunIT๙" w:hAnsi="TH SarabunIT๙" w:cs="TH SarabunIT๙" w:hint="cs"/>
          <w:sz w:val="32"/>
          <w:szCs w:val="32"/>
          <w:cs/>
        </w:rPr>
        <w:tab/>
      </w:r>
      <w:r w:rsidRPr="00614FDD">
        <w:rPr>
          <w:rFonts w:ascii="TH SarabunIT๙" w:hAnsi="TH SarabunIT๙" w:cs="TH SarabunIT๙" w:hint="cs"/>
          <w:sz w:val="32"/>
          <w:szCs w:val="32"/>
          <w:cs/>
        </w:rPr>
        <w:tab/>
      </w:r>
      <w:r w:rsidRPr="00614FDD">
        <w:rPr>
          <w:rFonts w:ascii="TH SarabunIT๙" w:hAnsi="TH SarabunIT๙" w:cs="TH SarabunIT๙" w:hint="cs"/>
          <w:sz w:val="32"/>
          <w:szCs w:val="32"/>
          <w:cs/>
        </w:rPr>
        <w:tab/>
      </w:r>
      <w:r w:rsidRPr="00614FDD">
        <w:rPr>
          <w:rFonts w:ascii="TH SarabunIT๙" w:hAnsi="TH SarabunIT๙" w:cs="TH SarabunIT๙" w:hint="cs"/>
          <w:sz w:val="32"/>
          <w:szCs w:val="32"/>
          <w:cs/>
        </w:rPr>
        <w:tab/>
      </w:r>
      <w:r w:rsidRPr="00614FDD">
        <w:rPr>
          <w:rFonts w:ascii="TH SarabunIT๙" w:hAnsi="TH SarabunIT๙" w:cs="TH SarabunIT๙" w:hint="cs"/>
          <w:sz w:val="32"/>
          <w:szCs w:val="32"/>
          <w:cs/>
        </w:rPr>
        <w:tab/>
      </w:r>
      <w:r w:rsidRPr="00614FDD">
        <w:rPr>
          <w:rFonts w:ascii="TH SarabunIT๙" w:hAnsi="TH SarabunIT๙" w:cs="TH SarabunIT๙" w:hint="cs"/>
          <w:sz w:val="32"/>
          <w:szCs w:val="32"/>
          <w:cs/>
        </w:rPr>
        <w:tab/>
      </w:r>
      <w:r w:rsidR="003B4D55">
        <w:rPr>
          <w:rFonts w:ascii="TH SarabunIT๙" w:hAnsi="TH SarabunIT๙" w:cs="TH SarabunIT๙" w:hint="cs"/>
          <w:sz w:val="32"/>
          <w:szCs w:val="32"/>
          <w:cs/>
        </w:rPr>
        <w:t>3 - 49</w:t>
      </w:r>
    </w:p>
    <w:p w:rsidR="00AD29CC" w:rsidRPr="00614FDD" w:rsidRDefault="00AD29CC">
      <w:pPr>
        <w:rPr>
          <w:rFonts w:ascii="TH SarabunPSK" w:hAnsi="TH SarabunPSK" w:cs="TH SarabunPSK"/>
          <w:sz w:val="32"/>
          <w:szCs w:val="32"/>
        </w:rPr>
      </w:pPr>
    </w:p>
    <w:p w:rsidR="00AD29CC" w:rsidRPr="00614FDD" w:rsidRDefault="00AD29CC">
      <w:pPr>
        <w:rPr>
          <w:rFonts w:ascii="TH SarabunIT๙" w:hAnsi="TH SarabunIT๙" w:cs="TH SarabunIT๙"/>
          <w:sz w:val="32"/>
          <w:szCs w:val="32"/>
          <w:cs/>
        </w:rPr>
      </w:pPr>
    </w:p>
    <w:sectPr w:rsidR="00AD29CC" w:rsidRPr="00614FDD" w:rsidSect="00105DC4">
      <w:pgSz w:w="11906" w:h="16838" w:code="9"/>
      <w:pgMar w:top="1440" w:right="1134" w:bottom="1440" w:left="1610" w:header="720" w:footer="72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477FF"/>
    <w:multiLevelType w:val="hybridMultilevel"/>
    <w:tmpl w:val="4830BA5E"/>
    <w:lvl w:ilvl="0" w:tplc="A5AC5CFA"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910"/>
    <w:rsid w:val="0009270F"/>
    <w:rsid w:val="000B1114"/>
    <w:rsid w:val="000E57A9"/>
    <w:rsid w:val="00105DC4"/>
    <w:rsid w:val="00131080"/>
    <w:rsid w:val="001A578C"/>
    <w:rsid w:val="0024163F"/>
    <w:rsid w:val="00254772"/>
    <w:rsid w:val="00364052"/>
    <w:rsid w:val="00365063"/>
    <w:rsid w:val="003A1A4C"/>
    <w:rsid w:val="003A5E4F"/>
    <w:rsid w:val="003B4D55"/>
    <w:rsid w:val="00437F7D"/>
    <w:rsid w:val="005314B7"/>
    <w:rsid w:val="0057251D"/>
    <w:rsid w:val="005B344F"/>
    <w:rsid w:val="005C7549"/>
    <w:rsid w:val="005E116B"/>
    <w:rsid w:val="005F51CE"/>
    <w:rsid w:val="00614FDD"/>
    <w:rsid w:val="00683DAD"/>
    <w:rsid w:val="0069235B"/>
    <w:rsid w:val="006B5F49"/>
    <w:rsid w:val="0070775F"/>
    <w:rsid w:val="00720AAC"/>
    <w:rsid w:val="007455A0"/>
    <w:rsid w:val="00832329"/>
    <w:rsid w:val="00873E59"/>
    <w:rsid w:val="008903A1"/>
    <w:rsid w:val="00933A96"/>
    <w:rsid w:val="009F5BEA"/>
    <w:rsid w:val="00A27A5E"/>
    <w:rsid w:val="00A81ED4"/>
    <w:rsid w:val="00AB3694"/>
    <w:rsid w:val="00AD29CC"/>
    <w:rsid w:val="00B801EE"/>
    <w:rsid w:val="00BF4BF1"/>
    <w:rsid w:val="00C178FC"/>
    <w:rsid w:val="00C37CA5"/>
    <w:rsid w:val="00CC3580"/>
    <w:rsid w:val="00CF2BA2"/>
    <w:rsid w:val="00CF4CA0"/>
    <w:rsid w:val="00D2092C"/>
    <w:rsid w:val="00DF5910"/>
    <w:rsid w:val="00E510C5"/>
    <w:rsid w:val="00ED4E36"/>
    <w:rsid w:val="00EE0B12"/>
    <w:rsid w:val="00F96873"/>
    <w:rsid w:val="00FA1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91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873"/>
    <w:pPr>
      <w:ind w:left="720"/>
      <w:contextualSpacing/>
    </w:pPr>
  </w:style>
  <w:style w:type="paragraph" w:styleId="a4">
    <w:name w:val="No Spacing"/>
    <w:uiPriority w:val="1"/>
    <w:qFormat/>
    <w:rsid w:val="0083232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873E59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73E59"/>
    <w:rPr>
      <w:rFonts w:ascii="Leelawadee" w:eastAsia="Times New Roman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91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873"/>
    <w:pPr>
      <w:ind w:left="720"/>
      <w:contextualSpacing/>
    </w:pPr>
  </w:style>
  <w:style w:type="paragraph" w:styleId="a4">
    <w:name w:val="No Spacing"/>
    <w:uiPriority w:val="1"/>
    <w:qFormat/>
    <w:rsid w:val="0083232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873E59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73E59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KhonKaen University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</dc:creator>
  <cp:lastModifiedBy>User</cp:lastModifiedBy>
  <cp:revision>3</cp:revision>
  <cp:lastPrinted>2020-05-28T06:25:00Z</cp:lastPrinted>
  <dcterms:created xsi:type="dcterms:W3CDTF">2020-05-28T06:09:00Z</dcterms:created>
  <dcterms:modified xsi:type="dcterms:W3CDTF">2020-05-28T06:54:00Z</dcterms:modified>
</cp:coreProperties>
</file>